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2EA2C2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ascii="方正小标宋简体"/>
          <w:sz w:val="40"/>
          <w:szCs w:val="40"/>
        </w:rPr>
      </w:pPr>
      <w:bookmarkStart w:id="0" w:name="_GoBack"/>
      <w:bookmarkEnd w:id="0"/>
      <w:r>
        <w:rPr>
          <w:rFonts w:hint="eastAsia" w:ascii="方正小标宋简体"/>
          <w:sz w:val="40"/>
          <w:szCs w:val="40"/>
        </w:rPr>
        <w:t>征求意见反馈表</w:t>
      </w:r>
    </w:p>
    <w:p w14:paraId="25B2F92B">
      <w:pPr>
        <w:widowControl/>
        <w:spacing w:line="600" w:lineRule="exact"/>
        <w:jc w:val="left"/>
        <w:rPr>
          <w:rFonts w:hint="eastAsia" w:ascii="仿宋_GB2312" w:hAnsi="仿宋_GB2312" w:cs="Times New Roman"/>
          <w:color w:val="000000"/>
          <w:kern w:val="0"/>
          <w:sz w:val="24"/>
          <w:szCs w:val="30"/>
        </w:rPr>
      </w:pPr>
      <w:r>
        <w:rPr>
          <w:rFonts w:hint="eastAsia" w:ascii="仿宋_GB2312" w:hAnsi="仿宋_GB2312" w:cs="Times New Roman"/>
          <w:color w:val="000000"/>
          <w:kern w:val="0"/>
          <w:szCs w:val="36"/>
        </w:rPr>
        <w:t>单位名称</w:t>
      </w:r>
      <w:r>
        <w:rPr>
          <w:rFonts w:hint="eastAsia" w:ascii="仿宋_GB2312" w:hAnsi="仿宋_GB2312" w:cs="Times New Roman"/>
          <w:color w:val="000000"/>
          <w:kern w:val="0"/>
          <w:szCs w:val="36"/>
          <w:lang w:eastAsia="zh-CN"/>
        </w:rPr>
        <w:t>（</w:t>
      </w:r>
      <w:r>
        <w:rPr>
          <w:rFonts w:hint="eastAsia" w:ascii="仿宋_GB2312" w:hAnsi="仿宋_GB2312" w:cs="Times New Roman"/>
          <w:color w:val="000000"/>
          <w:kern w:val="0"/>
          <w:szCs w:val="36"/>
          <w:lang w:val="en-US" w:eastAsia="zh-CN"/>
        </w:rPr>
        <w:t>公章</w:t>
      </w:r>
      <w:r>
        <w:rPr>
          <w:rFonts w:hint="eastAsia" w:ascii="仿宋_GB2312" w:hAnsi="仿宋_GB2312" w:cs="Times New Roman"/>
          <w:color w:val="000000"/>
          <w:kern w:val="0"/>
          <w:szCs w:val="36"/>
          <w:lang w:eastAsia="zh-CN"/>
        </w:rPr>
        <w:t>）</w:t>
      </w:r>
      <w:r>
        <w:rPr>
          <w:rFonts w:hint="eastAsia" w:ascii="仿宋_GB2312" w:hAnsi="仿宋_GB2312" w:cs="Times New Roman"/>
          <w:color w:val="000000"/>
          <w:kern w:val="0"/>
          <w:szCs w:val="36"/>
        </w:rPr>
        <w:t>：</w:t>
      </w:r>
      <w:r>
        <w:rPr>
          <w:rFonts w:hint="eastAsia" w:ascii="仿宋_GB2312" w:hAnsi="仿宋_GB2312" w:cs="Times New Roman"/>
          <w:color w:val="000000"/>
          <w:kern w:val="0"/>
          <w:sz w:val="24"/>
          <w:szCs w:val="30"/>
        </w:rPr>
        <w:t xml:space="preserve"> </w:t>
      </w:r>
    </w:p>
    <w:tbl>
      <w:tblPr>
        <w:tblStyle w:val="4"/>
        <w:tblW w:w="1393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86"/>
        <w:gridCol w:w="2013"/>
        <w:gridCol w:w="2475"/>
        <w:gridCol w:w="2637"/>
        <w:gridCol w:w="4113"/>
        <w:gridCol w:w="1909"/>
      </w:tblGrid>
      <w:tr w14:paraId="208D2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86" w:type="dxa"/>
            <w:noWrap/>
            <w:vAlign w:val="center"/>
          </w:tcPr>
          <w:p w14:paraId="6772EFF4">
            <w:pPr>
              <w:widowControl/>
              <w:spacing w:line="320" w:lineRule="exact"/>
              <w:jc w:val="center"/>
              <w:rPr>
                <w:rFonts w:ascii="仿宋_GB2312" w:hAnsi="仿宋_GB2312" w:cs="Times New Roman"/>
                <w:color w:val="000000"/>
                <w:kern w:val="0"/>
                <w:sz w:val="28"/>
                <w:szCs w:val="32"/>
              </w:rPr>
            </w:pPr>
            <w:r>
              <w:rPr>
                <w:rFonts w:hint="eastAsia" w:ascii="仿宋_GB2312" w:hAnsi="仿宋_GB2312" w:cs="Times New Roman"/>
                <w:color w:val="000000"/>
                <w:kern w:val="0"/>
                <w:sz w:val="28"/>
                <w:szCs w:val="32"/>
              </w:rPr>
              <w:t>序号</w:t>
            </w:r>
          </w:p>
        </w:tc>
        <w:tc>
          <w:tcPr>
            <w:tcW w:w="2013" w:type="dxa"/>
            <w:noWrap/>
            <w:vAlign w:val="center"/>
          </w:tcPr>
          <w:p w14:paraId="785D2EDB">
            <w:pPr>
              <w:widowControl/>
              <w:spacing w:line="320" w:lineRule="exact"/>
              <w:jc w:val="center"/>
              <w:rPr>
                <w:rFonts w:hint="default" w:ascii="仿宋_GB2312" w:hAnsi="仿宋_GB2312" w:eastAsia="仿宋_GB2312" w:cs="Times New Roman"/>
                <w:color w:val="000000"/>
                <w:kern w:val="0"/>
                <w:sz w:val="28"/>
                <w:szCs w:val="32"/>
                <w:lang w:val="en-US" w:eastAsia="zh-CN"/>
              </w:rPr>
            </w:pPr>
            <w:r>
              <w:rPr>
                <w:rFonts w:hint="eastAsia" w:ascii="仿宋_GB2312" w:hAnsi="仿宋_GB2312" w:cs="Times New Roman"/>
                <w:color w:val="000000"/>
                <w:kern w:val="0"/>
                <w:sz w:val="28"/>
                <w:szCs w:val="32"/>
                <w:lang w:val="en-US" w:eastAsia="zh-CN"/>
              </w:rPr>
              <w:t>建议修订的关键信息表名称</w:t>
            </w:r>
          </w:p>
        </w:tc>
        <w:tc>
          <w:tcPr>
            <w:tcW w:w="2475" w:type="dxa"/>
            <w:noWrap/>
            <w:vAlign w:val="center"/>
          </w:tcPr>
          <w:p w14:paraId="3F6C5468">
            <w:pPr>
              <w:widowControl/>
              <w:spacing w:line="320" w:lineRule="exact"/>
              <w:jc w:val="center"/>
              <w:rPr>
                <w:rFonts w:ascii="仿宋_GB2312" w:hAnsi="仿宋_GB2312" w:cs="Times New Roman"/>
                <w:color w:val="000000"/>
                <w:kern w:val="0"/>
                <w:sz w:val="28"/>
                <w:szCs w:val="32"/>
              </w:rPr>
            </w:pPr>
            <w:r>
              <w:rPr>
                <w:rFonts w:hint="eastAsia" w:ascii="仿宋_GB2312" w:hAnsi="仿宋_GB2312" w:cs="Times New Roman"/>
                <w:color w:val="000000"/>
                <w:kern w:val="0"/>
                <w:sz w:val="28"/>
                <w:szCs w:val="32"/>
              </w:rPr>
              <w:t>建议修订的位置</w:t>
            </w:r>
          </w:p>
          <w:p w14:paraId="39EF01C8">
            <w:pPr>
              <w:widowControl/>
              <w:spacing w:line="320" w:lineRule="exact"/>
              <w:jc w:val="center"/>
              <w:rPr>
                <w:rFonts w:ascii="仿宋_GB2312" w:hAnsi="仿宋_GB2312" w:cs="Times New Roman"/>
                <w:color w:val="000000"/>
                <w:kern w:val="0"/>
                <w:sz w:val="28"/>
                <w:szCs w:val="32"/>
              </w:rPr>
            </w:pPr>
            <w:r>
              <w:rPr>
                <w:rFonts w:hint="eastAsia" w:ascii="仿宋_GB2312" w:hAnsi="仿宋_GB2312" w:cs="Times New Roman"/>
                <w:color w:val="000000"/>
                <w:kern w:val="0"/>
                <w:sz w:val="28"/>
                <w:szCs w:val="32"/>
              </w:rPr>
              <w:t>（方剂序号、名称）</w:t>
            </w:r>
          </w:p>
        </w:tc>
        <w:tc>
          <w:tcPr>
            <w:tcW w:w="2637" w:type="dxa"/>
            <w:noWrap/>
            <w:vAlign w:val="center"/>
          </w:tcPr>
          <w:p w14:paraId="212433FE">
            <w:pPr>
              <w:widowControl/>
              <w:spacing w:line="320" w:lineRule="exact"/>
              <w:jc w:val="center"/>
              <w:rPr>
                <w:rFonts w:ascii="仿宋_GB2312" w:hAnsi="仿宋_GB2312" w:cs="Times New Roman"/>
                <w:color w:val="000000"/>
                <w:kern w:val="0"/>
                <w:sz w:val="28"/>
                <w:szCs w:val="32"/>
              </w:rPr>
            </w:pPr>
            <w:r>
              <w:rPr>
                <w:rFonts w:hint="eastAsia" w:ascii="仿宋_GB2312" w:hAnsi="仿宋_GB2312" w:cs="Times New Roman"/>
                <w:color w:val="000000"/>
                <w:kern w:val="0"/>
                <w:sz w:val="28"/>
                <w:szCs w:val="32"/>
              </w:rPr>
              <w:t>修订的内容（原文）</w:t>
            </w:r>
          </w:p>
        </w:tc>
        <w:tc>
          <w:tcPr>
            <w:tcW w:w="4113" w:type="dxa"/>
            <w:noWrap/>
            <w:vAlign w:val="center"/>
          </w:tcPr>
          <w:p w14:paraId="04EB650E">
            <w:pPr>
              <w:widowControl/>
              <w:spacing w:line="320" w:lineRule="exact"/>
              <w:jc w:val="center"/>
              <w:rPr>
                <w:rFonts w:ascii="仿宋_GB2312" w:hAnsi="仿宋_GB2312" w:cs="Times New Roman"/>
                <w:color w:val="000000"/>
                <w:kern w:val="0"/>
                <w:sz w:val="28"/>
                <w:szCs w:val="32"/>
              </w:rPr>
            </w:pPr>
            <w:r>
              <w:rPr>
                <w:rFonts w:hint="eastAsia" w:ascii="仿宋_GB2312" w:hAnsi="仿宋_GB2312" w:cs="Times New Roman"/>
                <w:color w:val="000000"/>
                <w:kern w:val="0"/>
                <w:sz w:val="28"/>
                <w:szCs w:val="32"/>
              </w:rPr>
              <w:t>修订的建议</w:t>
            </w:r>
          </w:p>
        </w:tc>
        <w:tc>
          <w:tcPr>
            <w:tcW w:w="1909" w:type="dxa"/>
            <w:noWrap/>
            <w:vAlign w:val="center"/>
          </w:tcPr>
          <w:p w14:paraId="55906C07">
            <w:pPr>
              <w:widowControl/>
              <w:spacing w:line="320" w:lineRule="exact"/>
              <w:jc w:val="center"/>
              <w:rPr>
                <w:rFonts w:ascii="仿宋_GB2312" w:hAnsi="仿宋_GB2312" w:cs="Times New Roman"/>
                <w:color w:val="000000"/>
                <w:kern w:val="0"/>
                <w:sz w:val="28"/>
                <w:szCs w:val="32"/>
              </w:rPr>
            </w:pPr>
            <w:r>
              <w:rPr>
                <w:rFonts w:hint="eastAsia" w:ascii="仿宋_GB2312" w:hAnsi="仿宋_GB2312" w:cs="Times New Roman"/>
                <w:color w:val="000000"/>
                <w:kern w:val="0"/>
                <w:sz w:val="28"/>
                <w:szCs w:val="32"/>
              </w:rPr>
              <w:t>理由或依据</w:t>
            </w:r>
          </w:p>
        </w:tc>
      </w:tr>
      <w:tr w14:paraId="3135DA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86" w:type="dxa"/>
            <w:noWrap/>
            <w:vAlign w:val="center"/>
          </w:tcPr>
          <w:p w14:paraId="630DA885">
            <w:pPr>
              <w:widowControl/>
              <w:spacing w:line="460" w:lineRule="exact"/>
              <w:jc w:val="center"/>
              <w:rPr>
                <w:rFonts w:ascii="仿宋_GB2312" w:hAnsi="仿宋_GB2312" w:cs="Times New Roman"/>
                <w:color w:val="000000"/>
                <w:kern w:val="0"/>
                <w:sz w:val="28"/>
                <w:szCs w:val="32"/>
              </w:rPr>
            </w:pPr>
            <w:r>
              <w:rPr>
                <w:rFonts w:ascii="仿宋_GB2312" w:hAnsi="仿宋_GB2312" w:cs="Times New Roman"/>
                <w:color w:val="000000"/>
                <w:kern w:val="0"/>
                <w:sz w:val="28"/>
                <w:szCs w:val="32"/>
              </w:rPr>
              <w:t>1</w:t>
            </w:r>
          </w:p>
        </w:tc>
        <w:tc>
          <w:tcPr>
            <w:tcW w:w="2013" w:type="dxa"/>
            <w:noWrap/>
            <w:vAlign w:val="center"/>
          </w:tcPr>
          <w:p w14:paraId="1E06DFF8">
            <w:pPr>
              <w:widowControl/>
              <w:spacing w:line="46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2475" w:type="dxa"/>
            <w:noWrap/>
            <w:vAlign w:val="center"/>
          </w:tcPr>
          <w:p w14:paraId="6E931387">
            <w:pPr>
              <w:widowControl/>
              <w:spacing w:line="46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2637" w:type="dxa"/>
            <w:noWrap/>
            <w:vAlign w:val="center"/>
          </w:tcPr>
          <w:p w14:paraId="08CAE4EB">
            <w:pPr>
              <w:widowControl/>
              <w:spacing w:line="46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4113" w:type="dxa"/>
            <w:noWrap/>
            <w:vAlign w:val="center"/>
          </w:tcPr>
          <w:p w14:paraId="6ABCCB35">
            <w:pPr>
              <w:widowControl/>
              <w:spacing w:line="46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1909" w:type="dxa"/>
            <w:noWrap/>
            <w:vAlign w:val="center"/>
          </w:tcPr>
          <w:p w14:paraId="67CCA72A">
            <w:pPr>
              <w:widowControl/>
              <w:spacing w:line="46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</w:tr>
      <w:tr w14:paraId="2416FF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86" w:type="dxa"/>
            <w:noWrap/>
            <w:vAlign w:val="center"/>
          </w:tcPr>
          <w:p w14:paraId="7A012F4B">
            <w:pPr>
              <w:widowControl/>
              <w:spacing w:line="460" w:lineRule="exact"/>
              <w:jc w:val="center"/>
              <w:rPr>
                <w:rFonts w:ascii="仿宋_GB2312" w:hAnsi="仿宋_GB2312" w:cs="Times New Roman"/>
                <w:color w:val="000000"/>
                <w:kern w:val="0"/>
                <w:sz w:val="28"/>
                <w:szCs w:val="32"/>
              </w:rPr>
            </w:pPr>
            <w:r>
              <w:rPr>
                <w:rFonts w:ascii="仿宋_GB2312" w:hAnsi="仿宋_GB2312" w:cs="Times New Roman"/>
                <w:color w:val="000000"/>
                <w:kern w:val="0"/>
                <w:sz w:val="28"/>
                <w:szCs w:val="32"/>
              </w:rPr>
              <w:t>2</w:t>
            </w:r>
          </w:p>
        </w:tc>
        <w:tc>
          <w:tcPr>
            <w:tcW w:w="2013" w:type="dxa"/>
            <w:noWrap/>
            <w:vAlign w:val="center"/>
          </w:tcPr>
          <w:p w14:paraId="1A803CBF">
            <w:pPr>
              <w:widowControl/>
              <w:spacing w:line="46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2475" w:type="dxa"/>
            <w:noWrap/>
            <w:vAlign w:val="center"/>
          </w:tcPr>
          <w:p w14:paraId="55BB9F7B">
            <w:pPr>
              <w:widowControl/>
              <w:spacing w:line="46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2637" w:type="dxa"/>
            <w:noWrap/>
            <w:vAlign w:val="center"/>
          </w:tcPr>
          <w:p w14:paraId="44A71F76">
            <w:pPr>
              <w:widowControl/>
              <w:spacing w:line="46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4113" w:type="dxa"/>
            <w:noWrap/>
            <w:vAlign w:val="center"/>
          </w:tcPr>
          <w:p w14:paraId="5A6ED4EC">
            <w:pPr>
              <w:widowControl/>
              <w:spacing w:line="46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1909" w:type="dxa"/>
            <w:noWrap/>
            <w:vAlign w:val="center"/>
          </w:tcPr>
          <w:p w14:paraId="68EB4084">
            <w:pPr>
              <w:widowControl/>
              <w:spacing w:line="46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</w:tr>
      <w:tr w14:paraId="3CE23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86" w:type="dxa"/>
            <w:noWrap/>
            <w:vAlign w:val="center"/>
          </w:tcPr>
          <w:p w14:paraId="21562714">
            <w:pPr>
              <w:widowControl/>
              <w:spacing w:line="460" w:lineRule="exact"/>
              <w:jc w:val="center"/>
              <w:rPr>
                <w:rFonts w:ascii="仿宋_GB2312" w:hAnsi="仿宋_GB2312" w:cs="Times New Roman"/>
                <w:color w:val="000000"/>
                <w:kern w:val="0"/>
                <w:sz w:val="28"/>
                <w:szCs w:val="32"/>
              </w:rPr>
            </w:pPr>
            <w:r>
              <w:rPr>
                <w:rFonts w:ascii="仿宋_GB2312" w:hAnsi="仿宋_GB2312" w:cs="Times New Roman"/>
                <w:color w:val="000000"/>
                <w:kern w:val="0"/>
                <w:sz w:val="28"/>
                <w:szCs w:val="32"/>
              </w:rPr>
              <w:t>3</w:t>
            </w:r>
          </w:p>
        </w:tc>
        <w:tc>
          <w:tcPr>
            <w:tcW w:w="2013" w:type="dxa"/>
            <w:noWrap/>
            <w:vAlign w:val="center"/>
          </w:tcPr>
          <w:p w14:paraId="0125EADC">
            <w:pPr>
              <w:widowControl/>
              <w:spacing w:line="46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2475" w:type="dxa"/>
            <w:noWrap/>
            <w:vAlign w:val="center"/>
          </w:tcPr>
          <w:p w14:paraId="0F30A1FB">
            <w:pPr>
              <w:widowControl/>
              <w:spacing w:line="46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2637" w:type="dxa"/>
            <w:noWrap/>
            <w:vAlign w:val="center"/>
          </w:tcPr>
          <w:p w14:paraId="26AF9D11">
            <w:pPr>
              <w:widowControl/>
              <w:spacing w:line="46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4113" w:type="dxa"/>
            <w:noWrap/>
            <w:vAlign w:val="center"/>
          </w:tcPr>
          <w:p w14:paraId="3A294FEC">
            <w:pPr>
              <w:widowControl/>
              <w:spacing w:line="46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1909" w:type="dxa"/>
            <w:noWrap/>
            <w:vAlign w:val="center"/>
          </w:tcPr>
          <w:p w14:paraId="5DEBDF4C">
            <w:pPr>
              <w:widowControl/>
              <w:spacing w:line="46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</w:tr>
      <w:tr w14:paraId="0D06BF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86" w:type="dxa"/>
            <w:noWrap/>
            <w:vAlign w:val="center"/>
          </w:tcPr>
          <w:p w14:paraId="4E8770AF">
            <w:pPr>
              <w:widowControl/>
              <w:spacing w:line="460" w:lineRule="exact"/>
              <w:jc w:val="center"/>
              <w:rPr>
                <w:rFonts w:ascii="仿宋_GB2312" w:hAnsi="仿宋_GB2312" w:cs="Times New Roman"/>
                <w:color w:val="000000"/>
                <w:kern w:val="0"/>
                <w:sz w:val="28"/>
                <w:szCs w:val="32"/>
              </w:rPr>
            </w:pPr>
            <w:r>
              <w:rPr>
                <w:rFonts w:ascii="仿宋_GB2312" w:hAnsi="仿宋_GB2312" w:cs="Times New Roman"/>
                <w:color w:val="000000"/>
                <w:kern w:val="0"/>
                <w:sz w:val="28"/>
                <w:szCs w:val="32"/>
              </w:rPr>
              <w:t>4</w:t>
            </w:r>
          </w:p>
        </w:tc>
        <w:tc>
          <w:tcPr>
            <w:tcW w:w="2013" w:type="dxa"/>
            <w:noWrap/>
            <w:vAlign w:val="center"/>
          </w:tcPr>
          <w:p w14:paraId="3CFAB6E7">
            <w:pPr>
              <w:widowControl/>
              <w:spacing w:line="46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2475" w:type="dxa"/>
            <w:noWrap/>
            <w:vAlign w:val="center"/>
          </w:tcPr>
          <w:p w14:paraId="3EDBF589">
            <w:pPr>
              <w:widowControl/>
              <w:spacing w:line="46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2637" w:type="dxa"/>
            <w:noWrap/>
            <w:vAlign w:val="center"/>
          </w:tcPr>
          <w:p w14:paraId="794780C6">
            <w:pPr>
              <w:widowControl/>
              <w:spacing w:line="46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4113" w:type="dxa"/>
            <w:noWrap/>
            <w:vAlign w:val="center"/>
          </w:tcPr>
          <w:p w14:paraId="4724295C">
            <w:pPr>
              <w:widowControl/>
              <w:spacing w:line="46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1909" w:type="dxa"/>
            <w:noWrap/>
            <w:vAlign w:val="center"/>
          </w:tcPr>
          <w:p w14:paraId="51538AF5">
            <w:pPr>
              <w:widowControl/>
              <w:spacing w:line="46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</w:tr>
      <w:tr w14:paraId="378B7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86" w:type="dxa"/>
            <w:noWrap/>
            <w:vAlign w:val="center"/>
          </w:tcPr>
          <w:p w14:paraId="56E7E48B">
            <w:pPr>
              <w:widowControl/>
              <w:spacing w:line="460" w:lineRule="exact"/>
              <w:jc w:val="center"/>
              <w:rPr>
                <w:rFonts w:ascii="仿宋_GB2312" w:hAnsi="仿宋_GB2312" w:cs="Times New Roman"/>
                <w:color w:val="000000"/>
                <w:kern w:val="0"/>
                <w:sz w:val="28"/>
                <w:szCs w:val="32"/>
              </w:rPr>
            </w:pPr>
            <w:r>
              <w:rPr>
                <w:rFonts w:ascii="仿宋_GB2312" w:hAnsi="仿宋_GB2312" w:cs="Times New Roman"/>
                <w:color w:val="000000"/>
                <w:kern w:val="0"/>
                <w:sz w:val="28"/>
                <w:szCs w:val="32"/>
              </w:rPr>
              <w:t>5</w:t>
            </w:r>
          </w:p>
        </w:tc>
        <w:tc>
          <w:tcPr>
            <w:tcW w:w="2013" w:type="dxa"/>
            <w:noWrap/>
            <w:vAlign w:val="center"/>
          </w:tcPr>
          <w:p w14:paraId="19378436">
            <w:pPr>
              <w:widowControl/>
              <w:spacing w:line="46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2475" w:type="dxa"/>
            <w:noWrap/>
            <w:vAlign w:val="center"/>
          </w:tcPr>
          <w:p w14:paraId="75430296">
            <w:pPr>
              <w:widowControl/>
              <w:spacing w:line="46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2637" w:type="dxa"/>
            <w:noWrap/>
            <w:vAlign w:val="center"/>
          </w:tcPr>
          <w:p w14:paraId="01D7CBAF">
            <w:pPr>
              <w:widowControl/>
              <w:spacing w:line="46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4113" w:type="dxa"/>
            <w:noWrap/>
            <w:vAlign w:val="center"/>
          </w:tcPr>
          <w:p w14:paraId="4EADB7AA">
            <w:pPr>
              <w:widowControl/>
              <w:spacing w:line="46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1909" w:type="dxa"/>
            <w:noWrap/>
            <w:vAlign w:val="center"/>
          </w:tcPr>
          <w:p w14:paraId="796BCC59">
            <w:pPr>
              <w:widowControl/>
              <w:spacing w:line="46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</w:tr>
      <w:tr w14:paraId="7F1465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86" w:type="dxa"/>
            <w:noWrap/>
            <w:vAlign w:val="center"/>
          </w:tcPr>
          <w:p w14:paraId="7B59C7A7">
            <w:pPr>
              <w:widowControl/>
              <w:spacing w:line="460" w:lineRule="exact"/>
              <w:jc w:val="center"/>
              <w:rPr>
                <w:rFonts w:ascii="仿宋_GB2312" w:hAnsi="仿宋_GB2312" w:cs="Times New Roman"/>
                <w:color w:val="000000"/>
                <w:kern w:val="0"/>
                <w:sz w:val="28"/>
                <w:szCs w:val="32"/>
              </w:rPr>
            </w:pPr>
            <w:r>
              <w:rPr>
                <w:rFonts w:hint="eastAsia" w:ascii="仿宋_GB2312" w:hAnsi="仿宋_GB2312" w:cs="Times New Roman"/>
                <w:color w:val="000000"/>
                <w:kern w:val="0"/>
                <w:sz w:val="28"/>
                <w:szCs w:val="32"/>
              </w:rPr>
              <w:t>6</w:t>
            </w:r>
          </w:p>
        </w:tc>
        <w:tc>
          <w:tcPr>
            <w:tcW w:w="2013" w:type="dxa"/>
            <w:noWrap/>
            <w:vAlign w:val="center"/>
          </w:tcPr>
          <w:p w14:paraId="3E4D42CF">
            <w:pPr>
              <w:widowControl/>
              <w:spacing w:line="46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2475" w:type="dxa"/>
            <w:noWrap/>
            <w:vAlign w:val="center"/>
          </w:tcPr>
          <w:p w14:paraId="11A688B7">
            <w:pPr>
              <w:widowControl/>
              <w:spacing w:line="46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2637" w:type="dxa"/>
            <w:noWrap/>
            <w:vAlign w:val="center"/>
          </w:tcPr>
          <w:p w14:paraId="3508E3D4">
            <w:pPr>
              <w:widowControl/>
              <w:spacing w:line="46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4113" w:type="dxa"/>
            <w:noWrap/>
            <w:vAlign w:val="center"/>
          </w:tcPr>
          <w:p w14:paraId="311913AF">
            <w:pPr>
              <w:widowControl/>
              <w:spacing w:line="46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1909" w:type="dxa"/>
            <w:noWrap/>
            <w:vAlign w:val="center"/>
          </w:tcPr>
          <w:p w14:paraId="2A14E7FC">
            <w:pPr>
              <w:widowControl/>
              <w:spacing w:line="46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</w:tr>
      <w:tr w14:paraId="5B82FA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786" w:type="dxa"/>
            <w:noWrap/>
            <w:vAlign w:val="center"/>
          </w:tcPr>
          <w:p w14:paraId="4C99AAFF">
            <w:pPr>
              <w:widowControl/>
              <w:spacing w:line="460" w:lineRule="exact"/>
              <w:jc w:val="center"/>
              <w:rPr>
                <w:rFonts w:ascii="仿宋_GB2312" w:hAnsi="仿宋_GB2312" w:cs="Times New Roman"/>
                <w:color w:val="000000"/>
                <w:kern w:val="0"/>
                <w:sz w:val="28"/>
                <w:szCs w:val="32"/>
              </w:rPr>
            </w:pPr>
            <w:r>
              <w:rPr>
                <w:rFonts w:hint="eastAsia" w:ascii="仿宋_GB2312" w:hAnsi="仿宋_GB2312" w:cs="Times New Roman"/>
                <w:color w:val="000000"/>
                <w:kern w:val="0"/>
                <w:sz w:val="28"/>
                <w:szCs w:val="32"/>
              </w:rPr>
              <w:t>7</w:t>
            </w:r>
          </w:p>
        </w:tc>
        <w:tc>
          <w:tcPr>
            <w:tcW w:w="2013" w:type="dxa"/>
            <w:noWrap/>
            <w:vAlign w:val="center"/>
          </w:tcPr>
          <w:p w14:paraId="3E41DDDE">
            <w:pPr>
              <w:widowControl/>
              <w:spacing w:line="46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2475" w:type="dxa"/>
            <w:noWrap/>
            <w:vAlign w:val="center"/>
          </w:tcPr>
          <w:p w14:paraId="06891B64">
            <w:pPr>
              <w:widowControl/>
              <w:spacing w:line="46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2637" w:type="dxa"/>
            <w:noWrap/>
            <w:vAlign w:val="center"/>
          </w:tcPr>
          <w:p w14:paraId="7FE95055">
            <w:pPr>
              <w:widowControl/>
              <w:spacing w:line="46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4113" w:type="dxa"/>
            <w:noWrap/>
            <w:vAlign w:val="center"/>
          </w:tcPr>
          <w:p w14:paraId="34BBC00B">
            <w:pPr>
              <w:widowControl/>
              <w:spacing w:line="46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  <w:tc>
          <w:tcPr>
            <w:tcW w:w="1909" w:type="dxa"/>
            <w:noWrap/>
            <w:vAlign w:val="center"/>
          </w:tcPr>
          <w:p w14:paraId="21C346E1">
            <w:pPr>
              <w:widowControl/>
              <w:spacing w:line="460" w:lineRule="exact"/>
              <w:rPr>
                <w:rFonts w:ascii="仿宋_GB2312" w:hAnsi="仿宋_GB2312" w:cs="Times New Roman"/>
                <w:color w:val="000000"/>
                <w:kern w:val="0"/>
                <w:sz w:val="24"/>
                <w:szCs w:val="30"/>
              </w:rPr>
            </w:pPr>
          </w:p>
        </w:tc>
      </w:tr>
    </w:tbl>
    <w:p w14:paraId="7534DB27"/>
    <w:sectPr>
      <w:pgSz w:w="16838" w:h="11906" w:orient="landscape"/>
      <w:pgMar w:top="1701" w:right="1474" w:bottom="1701" w:left="1474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QwMDZlNDU3ZWY3MGU4MDhmYzExMDFlNzA3OGVlY2EifQ=="/>
  </w:docVars>
  <w:rsids>
    <w:rsidRoot w:val="00335DCC"/>
    <w:rsid w:val="00000E04"/>
    <w:rsid w:val="000030FE"/>
    <w:rsid w:val="00005D9B"/>
    <w:rsid w:val="0000674A"/>
    <w:rsid w:val="00007030"/>
    <w:rsid w:val="00007A46"/>
    <w:rsid w:val="0001110C"/>
    <w:rsid w:val="00011137"/>
    <w:rsid w:val="00014599"/>
    <w:rsid w:val="00014703"/>
    <w:rsid w:val="000203B5"/>
    <w:rsid w:val="00020AF7"/>
    <w:rsid w:val="00020E76"/>
    <w:rsid w:val="00023382"/>
    <w:rsid w:val="00024433"/>
    <w:rsid w:val="00025692"/>
    <w:rsid w:val="000262FD"/>
    <w:rsid w:val="00030739"/>
    <w:rsid w:val="00036172"/>
    <w:rsid w:val="00036CEE"/>
    <w:rsid w:val="00044B02"/>
    <w:rsid w:val="000455C7"/>
    <w:rsid w:val="00045F5D"/>
    <w:rsid w:val="00046507"/>
    <w:rsid w:val="000467E3"/>
    <w:rsid w:val="000473F4"/>
    <w:rsid w:val="0004741E"/>
    <w:rsid w:val="000474C3"/>
    <w:rsid w:val="00051971"/>
    <w:rsid w:val="00053573"/>
    <w:rsid w:val="00062096"/>
    <w:rsid w:val="00062649"/>
    <w:rsid w:val="00063889"/>
    <w:rsid w:val="000718A4"/>
    <w:rsid w:val="0007251A"/>
    <w:rsid w:val="00073E8E"/>
    <w:rsid w:val="0007758D"/>
    <w:rsid w:val="000817AE"/>
    <w:rsid w:val="00084250"/>
    <w:rsid w:val="00087949"/>
    <w:rsid w:val="000A042C"/>
    <w:rsid w:val="000A4432"/>
    <w:rsid w:val="000A6C37"/>
    <w:rsid w:val="000A7A3E"/>
    <w:rsid w:val="000B0BAC"/>
    <w:rsid w:val="000B3757"/>
    <w:rsid w:val="000B5165"/>
    <w:rsid w:val="000B699F"/>
    <w:rsid w:val="000C571E"/>
    <w:rsid w:val="000C5912"/>
    <w:rsid w:val="000C5B3D"/>
    <w:rsid w:val="000D0DD4"/>
    <w:rsid w:val="000D1BEB"/>
    <w:rsid w:val="000D206C"/>
    <w:rsid w:val="000D7AD6"/>
    <w:rsid w:val="000E1D8A"/>
    <w:rsid w:val="000E360B"/>
    <w:rsid w:val="000E4C05"/>
    <w:rsid w:val="000E5546"/>
    <w:rsid w:val="000E5705"/>
    <w:rsid w:val="000E7CF4"/>
    <w:rsid w:val="000F0B38"/>
    <w:rsid w:val="000F2EB5"/>
    <w:rsid w:val="000F3701"/>
    <w:rsid w:val="000F3BC0"/>
    <w:rsid w:val="000F4539"/>
    <w:rsid w:val="000F5D68"/>
    <w:rsid w:val="000F61B9"/>
    <w:rsid w:val="000F7685"/>
    <w:rsid w:val="000F7E1A"/>
    <w:rsid w:val="00101F38"/>
    <w:rsid w:val="00102346"/>
    <w:rsid w:val="00102B6D"/>
    <w:rsid w:val="00105A52"/>
    <w:rsid w:val="001076DA"/>
    <w:rsid w:val="001114B4"/>
    <w:rsid w:val="0011256A"/>
    <w:rsid w:val="0011383D"/>
    <w:rsid w:val="00116333"/>
    <w:rsid w:val="00123077"/>
    <w:rsid w:val="00126A07"/>
    <w:rsid w:val="00127A33"/>
    <w:rsid w:val="00132CEB"/>
    <w:rsid w:val="00132F8B"/>
    <w:rsid w:val="00133887"/>
    <w:rsid w:val="00133981"/>
    <w:rsid w:val="0013774E"/>
    <w:rsid w:val="00137E99"/>
    <w:rsid w:val="0014072D"/>
    <w:rsid w:val="00142229"/>
    <w:rsid w:val="00142B3E"/>
    <w:rsid w:val="0014390B"/>
    <w:rsid w:val="0014440C"/>
    <w:rsid w:val="001470B4"/>
    <w:rsid w:val="0015165C"/>
    <w:rsid w:val="00154198"/>
    <w:rsid w:val="00160F40"/>
    <w:rsid w:val="001613FA"/>
    <w:rsid w:val="00162EE6"/>
    <w:rsid w:val="00163123"/>
    <w:rsid w:val="00165B78"/>
    <w:rsid w:val="00166657"/>
    <w:rsid w:val="00166978"/>
    <w:rsid w:val="00172910"/>
    <w:rsid w:val="001733B9"/>
    <w:rsid w:val="001737A3"/>
    <w:rsid w:val="0017402B"/>
    <w:rsid w:val="00174A99"/>
    <w:rsid w:val="00175274"/>
    <w:rsid w:val="0017596B"/>
    <w:rsid w:val="001800E6"/>
    <w:rsid w:val="00180580"/>
    <w:rsid w:val="00183EB5"/>
    <w:rsid w:val="0018683E"/>
    <w:rsid w:val="00187E60"/>
    <w:rsid w:val="00193189"/>
    <w:rsid w:val="001938C6"/>
    <w:rsid w:val="00193F18"/>
    <w:rsid w:val="00194FEF"/>
    <w:rsid w:val="00196E83"/>
    <w:rsid w:val="001A0D0D"/>
    <w:rsid w:val="001A500F"/>
    <w:rsid w:val="001A7B31"/>
    <w:rsid w:val="001B111F"/>
    <w:rsid w:val="001B31BF"/>
    <w:rsid w:val="001B45F8"/>
    <w:rsid w:val="001B518D"/>
    <w:rsid w:val="001B75D8"/>
    <w:rsid w:val="001C06AC"/>
    <w:rsid w:val="001C1CE2"/>
    <w:rsid w:val="001C3B88"/>
    <w:rsid w:val="001C60E7"/>
    <w:rsid w:val="001C7F99"/>
    <w:rsid w:val="001D1C14"/>
    <w:rsid w:val="001D22B6"/>
    <w:rsid w:val="001D2E2F"/>
    <w:rsid w:val="001D54BA"/>
    <w:rsid w:val="001D74DB"/>
    <w:rsid w:val="001D7AA5"/>
    <w:rsid w:val="001E420D"/>
    <w:rsid w:val="001E48FE"/>
    <w:rsid w:val="001E6504"/>
    <w:rsid w:val="001E6D8E"/>
    <w:rsid w:val="001E7531"/>
    <w:rsid w:val="001F24D4"/>
    <w:rsid w:val="001F283F"/>
    <w:rsid w:val="001F30D0"/>
    <w:rsid w:val="001F4425"/>
    <w:rsid w:val="001F4C05"/>
    <w:rsid w:val="001F5216"/>
    <w:rsid w:val="001F607E"/>
    <w:rsid w:val="001F6BAD"/>
    <w:rsid w:val="001F733D"/>
    <w:rsid w:val="001F7EB5"/>
    <w:rsid w:val="00204C08"/>
    <w:rsid w:val="00206BEE"/>
    <w:rsid w:val="00207593"/>
    <w:rsid w:val="00207833"/>
    <w:rsid w:val="002100E3"/>
    <w:rsid w:val="002103CA"/>
    <w:rsid w:val="002106BA"/>
    <w:rsid w:val="00210EE5"/>
    <w:rsid w:val="0021186C"/>
    <w:rsid w:val="002123FD"/>
    <w:rsid w:val="002131DB"/>
    <w:rsid w:val="00213AFE"/>
    <w:rsid w:val="002161A3"/>
    <w:rsid w:val="002162E1"/>
    <w:rsid w:val="0021729A"/>
    <w:rsid w:val="00221C63"/>
    <w:rsid w:val="00223DB1"/>
    <w:rsid w:val="00225188"/>
    <w:rsid w:val="00225A4B"/>
    <w:rsid w:val="0023160C"/>
    <w:rsid w:val="0023371E"/>
    <w:rsid w:val="00233F61"/>
    <w:rsid w:val="002345B0"/>
    <w:rsid w:val="00234749"/>
    <w:rsid w:val="00237EAC"/>
    <w:rsid w:val="0024094C"/>
    <w:rsid w:val="00242631"/>
    <w:rsid w:val="0024481D"/>
    <w:rsid w:val="002467B8"/>
    <w:rsid w:val="00246894"/>
    <w:rsid w:val="00247F8B"/>
    <w:rsid w:val="00250595"/>
    <w:rsid w:val="00253871"/>
    <w:rsid w:val="002556B9"/>
    <w:rsid w:val="00256815"/>
    <w:rsid w:val="00256997"/>
    <w:rsid w:val="00256C7B"/>
    <w:rsid w:val="002602C6"/>
    <w:rsid w:val="00260957"/>
    <w:rsid w:val="00260FFD"/>
    <w:rsid w:val="002635F0"/>
    <w:rsid w:val="002659DB"/>
    <w:rsid w:val="0027336C"/>
    <w:rsid w:val="00274270"/>
    <w:rsid w:val="0027524A"/>
    <w:rsid w:val="002761AC"/>
    <w:rsid w:val="002860EE"/>
    <w:rsid w:val="00286A11"/>
    <w:rsid w:val="002917D2"/>
    <w:rsid w:val="00293B8F"/>
    <w:rsid w:val="0029559E"/>
    <w:rsid w:val="002957E2"/>
    <w:rsid w:val="00295914"/>
    <w:rsid w:val="002975B6"/>
    <w:rsid w:val="002A1DB6"/>
    <w:rsid w:val="002A2DBF"/>
    <w:rsid w:val="002A75CB"/>
    <w:rsid w:val="002A7CF8"/>
    <w:rsid w:val="002B4F94"/>
    <w:rsid w:val="002C007B"/>
    <w:rsid w:val="002C116A"/>
    <w:rsid w:val="002C41D1"/>
    <w:rsid w:val="002C538A"/>
    <w:rsid w:val="002C79AF"/>
    <w:rsid w:val="002D42FA"/>
    <w:rsid w:val="002D60C8"/>
    <w:rsid w:val="002E1734"/>
    <w:rsid w:val="002E3F04"/>
    <w:rsid w:val="002E63BD"/>
    <w:rsid w:val="002F0B16"/>
    <w:rsid w:val="002F1220"/>
    <w:rsid w:val="002F14D8"/>
    <w:rsid w:val="002F1A10"/>
    <w:rsid w:val="002F21C9"/>
    <w:rsid w:val="002F2AE3"/>
    <w:rsid w:val="002F639A"/>
    <w:rsid w:val="003057AA"/>
    <w:rsid w:val="00305A64"/>
    <w:rsid w:val="003068CE"/>
    <w:rsid w:val="00306A7F"/>
    <w:rsid w:val="003139A3"/>
    <w:rsid w:val="00317CFF"/>
    <w:rsid w:val="0032023A"/>
    <w:rsid w:val="003205F6"/>
    <w:rsid w:val="00321DCF"/>
    <w:rsid w:val="00322163"/>
    <w:rsid w:val="0032277A"/>
    <w:rsid w:val="00322CBC"/>
    <w:rsid w:val="00323ABC"/>
    <w:rsid w:val="00325B2A"/>
    <w:rsid w:val="003265DF"/>
    <w:rsid w:val="0033028D"/>
    <w:rsid w:val="003305E5"/>
    <w:rsid w:val="00331A72"/>
    <w:rsid w:val="00332C62"/>
    <w:rsid w:val="00332C68"/>
    <w:rsid w:val="003342FF"/>
    <w:rsid w:val="00335DCC"/>
    <w:rsid w:val="003363D1"/>
    <w:rsid w:val="0034180D"/>
    <w:rsid w:val="003452CE"/>
    <w:rsid w:val="003454D3"/>
    <w:rsid w:val="003456DC"/>
    <w:rsid w:val="0034604F"/>
    <w:rsid w:val="00351D64"/>
    <w:rsid w:val="00354345"/>
    <w:rsid w:val="003610D8"/>
    <w:rsid w:val="00361B34"/>
    <w:rsid w:val="00365783"/>
    <w:rsid w:val="003657C7"/>
    <w:rsid w:val="003671D1"/>
    <w:rsid w:val="00370BAB"/>
    <w:rsid w:val="00371127"/>
    <w:rsid w:val="00373F93"/>
    <w:rsid w:val="00374FCC"/>
    <w:rsid w:val="003761EB"/>
    <w:rsid w:val="003765B4"/>
    <w:rsid w:val="003778E5"/>
    <w:rsid w:val="003800DE"/>
    <w:rsid w:val="00380EE4"/>
    <w:rsid w:val="0038385D"/>
    <w:rsid w:val="00383DA4"/>
    <w:rsid w:val="00384C9F"/>
    <w:rsid w:val="00390D26"/>
    <w:rsid w:val="00391F09"/>
    <w:rsid w:val="00392B54"/>
    <w:rsid w:val="0039426F"/>
    <w:rsid w:val="00397AD4"/>
    <w:rsid w:val="003A045D"/>
    <w:rsid w:val="003A0621"/>
    <w:rsid w:val="003A2A43"/>
    <w:rsid w:val="003A54A6"/>
    <w:rsid w:val="003B13AE"/>
    <w:rsid w:val="003B1824"/>
    <w:rsid w:val="003B2C6C"/>
    <w:rsid w:val="003B36AF"/>
    <w:rsid w:val="003C286D"/>
    <w:rsid w:val="003C367E"/>
    <w:rsid w:val="003C402D"/>
    <w:rsid w:val="003C40F7"/>
    <w:rsid w:val="003C437E"/>
    <w:rsid w:val="003C4909"/>
    <w:rsid w:val="003C6E07"/>
    <w:rsid w:val="003D2110"/>
    <w:rsid w:val="003D4F8B"/>
    <w:rsid w:val="003E0E38"/>
    <w:rsid w:val="003E3332"/>
    <w:rsid w:val="003E42CD"/>
    <w:rsid w:val="003E46DC"/>
    <w:rsid w:val="003E6DC1"/>
    <w:rsid w:val="003F59B9"/>
    <w:rsid w:val="003F6A72"/>
    <w:rsid w:val="003F7936"/>
    <w:rsid w:val="004006D0"/>
    <w:rsid w:val="004009E2"/>
    <w:rsid w:val="00402839"/>
    <w:rsid w:val="00406B3A"/>
    <w:rsid w:val="00407BA1"/>
    <w:rsid w:val="004122F8"/>
    <w:rsid w:val="0041319E"/>
    <w:rsid w:val="00415859"/>
    <w:rsid w:val="00416781"/>
    <w:rsid w:val="0041769A"/>
    <w:rsid w:val="0042462F"/>
    <w:rsid w:val="00426447"/>
    <w:rsid w:val="004270D2"/>
    <w:rsid w:val="00427E63"/>
    <w:rsid w:val="00430E95"/>
    <w:rsid w:val="00431F02"/>
    <w:rsid w:val="004330AB"/>
    <w:rsid w:val="00437065"/>
    <w:rsid w:val="004415C3"/>
    <w:rsid w:val="00445EA1"/>
    <w:rsid w:val="00453B1B"/>
    <w:rsid w:val="00456941"/>
    <w:rsid w:val="00460B2D"/>
    <w:rsid w:val="00461189"/>
    <w:rsid w:val="0046697F"/>
    <w:rsid w:val="0047375A"/>
    <w:rsid w:val="00474183"/>
    <w:rsid w:val="00474AFD"/>
    <w:rsid w:val="00475CB1"/>
    <w:rsid w:val="0047642D"/>
    <w:rsid w:val="004773F7"/>
    <w:rsid w:val="00480EEC"/>
    <w:rsid w:val="00481727"/>
    <w:rsid w:val="0048173A"/>
    <w:rsid w:val="00482F85"/>
    <w:rsid w:val="004857CE"/>
    <w:rsid w:val="00486CD2"/>
    <w:rsid w:val="004934EF"/>
    <w:rsid w:val="00495187"/>
    <w:rsid w:val="00495717"/>
    <w:rsid w:val="0049641E"/>
    <w:rsid w:val="004975EF"/>
    <w:rsid w:val="00497BDD"/>
    <w:rsid w:val="004A4C64"/>
    <w:rsid w:val="004A5D10"/>
    <w:rsid w:val="004A75A8"/>
    <w:rsid w:val="004B068B"/>
    <w:rsid w:val="004B22E5"/>
    <w:rsid w:val="004B237D"/>
    <w:rsid w:val="004B45BE"/>
    <w:rsid w:val="004B53E1"/>
    <w:rsid w:val="004B5514"/>
    <w:rsid w:val="004B6629"/>
    <w:rsid w:val="004C18A7"/>
    <w:rsid w:val="004C46F7"/>
    <w:rsid w:val="004C4CF7"/>
    <w:rsid w:val="004C556F"/>
    <w:rsid w:val="004C5B71"/>
    <w:rsid w:val="004C5F06"/>
    <w:rsid w:val="004C64F1"/>
    <w:rsid w:val="004C6597"/>
    <w:rsid w:val="004C7660"/>
    <w:rsid w:val="004D2447"/>
    <w:rsid w:val="004D35D5"/>
    <w:rsid w:val="004D50B7"/>
    <w:rsid w:val="004E16F1"/>
    <w:rsid w:val="004E4DC5"/>
    <w:rsid w:val="004E4DCF"/>
    <w:rsid w:val="004E5240"/>
    <w:rsid w:val="004E5AA5"/>
    <w:rsid w:val="004F262C"/>
    <w:rsid w:val="004F4436"/>
    <w:rsid w:val="004F6B43"/>
    <w:rsid w:val="004F6BFA"/>
    <w:rsid w:val="00500313"/>
    <w:rsid w:val="00501EED"/>
    <w:rsid w:val="00501F74"/>
    <w:rsid w:val="00504289"/>
    <w:rsid w:val="00504C0E"/>
    <w:rsid w:val="005057DF"/>
    <w:rsid w:val="00510DDA"/>
    <w:rsid w:val="00511616"/>
    <w:rsid w:val="00513AC6"/>
    <w:rsid w:val="00513FD5"/>
    <w:rsid w:val="00515EFA"/>
    <w:rsid w:val="00517313"/>
    <w:rsid w:val="00520AE1"/>
    <w:rsid w:val="00523E33"/>
    <w:rsid w:val="00525321"/>
    <w:rsid w:val="005265C9"/>
    <w:rsid w:val="00526FA3"/>
    <w:rsid w:val="00527A81"/>
    <w:rsid w:val="00527C94"/>
    <w:rsid w:val="00532095"/>
    <w:rsid w:val="00535AB2"/>
    <w:rsid w:val="00540D69"/>
    <w:rsid w:val="005427B7"/>
    <w:rsid w:val="00546104"/>
    <w:rsid w:val="00553064"/>
    <w:rsid w:val="0055499D"/>
    <w:rsid w:val="00554FED"/>
    <w:rsid w:val="00556B2F"/>
    <w:rsid w:val="00561C08"/>
    <w:rsid w:val="00562ACC"/>
    <w:rsid w:val="005646B9"/>
    <w:rsid w:val="00566E37"/>
    <w:rsid w:val="00570BB2"/>
    <w:rsid w:val="0057296A"/>
    <w:rsid w:val="0057614B"/>
    <w:rsid w:val="00577CA1"/>
    <w:rsid w:val="00582F7F"/>
    <w:rsid w:val="005866BB"/>
    <w:rsid w:val="0059459C"/>
    <w:rsid w:val="00594B10"/>
    <w:rsid w:val="0059528A"/>
    <w:rsid w:val="005977FA"/>
    <w:rsid w:val="005A00CF"/>
    <w:rsid w:val="005A04AF"/>
    <w:rsid w:val="005A0E2B"/>
    <w:rsid w:val="005A2238"/>
    <w:rsid w:val="005A2BFC"/>
    <w:rsid w:val="005A7F15"/>
    <w:rsid w:val="005B0AC6"/>
    <w:rsid w:val="005B584A"/>
    <w:rsid w:val="005B7535"/>
    <w:rsid w:val="005B7579"/>
    <w:rsid w:val="005C1F69"/>
    <w:rsid w:val="005C28A0"/>
    <w:rsid w:val="005C2B09"/>
    <w:rsid w:val="005C3DEF"/>
    <w:rsid w:val="005D002F"/>
    <w:rsid w:val="005D1C73"/>
    <w:rsid w:val="005D2FBA"/>
    <w:rsid w:val="005D5B41"/>
    <w:rsid w:val="005E167F"/>
    <w:rsid w:val="005E1CCD"/>
    <w:rsid w:val="005E6CF4"/>
    <w:rsid w:val="005F0968"/>
    <w:rsid w:val="005F13FE"/>
    <w:rsid w:val="005F1832"/>
    <w:rsid w:val="005F4548"/>
    <w:rsid w:val="005F46F3"/>
    <w:rsid w:val="005F51CF"/>
    <w:rsid w:val="005F5722"/>
    <w:rsid w:val="005F5C14"/>
    <w:rsid w:val="005F646E"/>
    <w:rsid w:val="005F7B78"/>
    <w:rsid w:val="006039A1"/>
    <w:rsid w:val="00604A74"/>
    <w:rsid w:val="00605C18"/>
    <w:rsid w:val="00611FB2"/>
    <w:rsid w:val="006129E4"/>
    <w:rsid w:val="00613CCC"/>
    <w:rsid w:val="0061767D"/>
    <w:rsid w:val="00622560"/>
    <w:rsid w:val="00622BB6"/>
    <w:rsid w:val="0062442F"/>
    <w:rsid w:val="00624853"/>
    <w:rsid w:val="00624BC1"/>
    <w:rsid w:val="00624D71"/>
    <w:rsid w:val="00626F54"/>
    <w:rsid w:val="006333BC"/>
    <w:rsid w:val="00635044"/>
    <w:rsid w:val="00636995"/>
    <w:rsid w:val="00644269"/>
    <w:rsid w:val="006454D6"/>
    <w:rsid w:val="00647042"/>
    <w:rsid w:val="00647315"/>
    <w:rsid w:val="006478B5"/>
    <w:rsid w:val="00651B56"/>
    <w:rsid w:val="00651CFD"/>
    <w:rsid w:val="00652074"/>
    <w:rsid w:val="00653F17"/>
    <w:rsid w:val="006547ED"/>
    <w:rsid w:val="00654C72"/>
    <w:rsid w:val="00654E72"/>
    <w:rsid w:val="006575B8"/>
    <w:rsid w:val="006619B8"/>
    <w:rsid w:val="006626C4"/>
    <w:rsid w:val="00664FE0"/>
    <w:rsid w:val="00667257"/>
    <w:rsid w:val="006672B2"/>
    <w:rsid w:val="006676EC"/>
    <w:rsid w:val="00670017"/>
    <w:rsid w:val="0067039A"/>
    <w:rsid w:val="00671AFB"/>
    <w:rsid w:val="00671C38"/>
    <w:rsid w:val="00672586"/>
    <w:rsid w:val="00672D8B"/>
    <w:rsid w:val="0067434E"/>
    <w:rsid w:val="006812E0"/>
    <w:rsid w:val="0068191E"/>
    <w:rsid w:val="006831CE"/>
    <w:rsid w:val="006837DF"/>
    <w:rsid w:val="00683D61"/>
    <w:rsid w:val="0068506B"/>
    <w:rsid w:val="00685A1B"/>
    <w:rsid w:val="00686F4F"/>
    <w:rsid w:val="00691FBD"/>
    <w:rsid w:val="0069487B"/>
    <w:rsid w:val="006965B1"/>
    <w:rsid w:val="006974E6"/>
    <w:rsid w:val="006979F6"/>
    <w:rsid w:val="006A0063"/>
    <w:rsid w:val="006A2D23"/>
    <w:rsid w:val="006A7E93"/>
    <w:rsid w:val="006B1BF6"/>
    <w:rsid w:val="006B33D7"/>
    <w:rsid w:val="006B3444"/>
    <w:rsid w:val="006B4203"/>
    <w:rsid w:val="006B5CE2"/>
    <w:rsid w:val="006B6463"/>
    <w:rsid w:val="006C0370"/>
    <w:rsid w:val="006C0831"/>
    <w:rsid w:val="006C0C22"/>
    <w:rsid w:val="006C1B20"/>
    <w:rsid w:val="006C21E0"/>
    <w:rsid w:val="006C2390"/>
    <w:rsid w:val="006C2AE8"/>
    <w:rsid w:val="006C312A"/>
    <w:rsid w:val="006D27E2"/>
    <w:rsid w:val="006D2803"/>
    <w:rsid w:val="006D28FD"/>
    <w:rsid w:val="006D36C7"/>
    <w:rsid w:val="006D57FF"/>
    <w:rsid w:val="006E0C43"/>
    <w:rsid w:val="006E1F51"/>
    <w:rsid w:val="006E3F70"/>
    <w:rsid w:val="006F2000"/>
    <w:rsid w:val="006F2018"/>
    <w:rsid w:val="006F3348"/>
    <w:rsid w:val="006F4659"/>
    <w:rsid w:val="006F5602"/>
    <w:rsid w:val="006F68C9"/>
    <w:rsid w:val="006F7574"/>
    <w:rsid w:val="00700F3A"/>
    <w:rsid w:val="007015E4"/>
    <w:rsid w:val="00702FAC"/>
    <w:rsid w:val="007031D5"/>
    <w:rsid w:val="007056BC"/>
    <w:rsid w:val="00706575"/>
    <w:rsid w:val="00707B13"/>
    <w:rsid w:val="00711881"/>
    <w:rsid w:val="00713BAE"/>
    <w:rsid w:val="00714087"/>
    <w:rsid w:val="00716779"/>
    <w:rsid w:val="007173AC"/>
    <w:rsid w:val="00717B15"/>
    <w:rsid w:val="0072061F"/>
    <w:rsid w:val="0072286F"/>
    <w:rsid w:val="00722B01"/>
    <w:rsid w:val="00723AE8"/>
    <w:rsid w:val="00725D0B"/>
    <w:rsid w:val="00732725"/>
    <w:rsid w:val="00732DF2"/>
    <w:rsid w:val="007333B5"/>
    <w:rsid w:val="00735C1C"/>
    <w:rsid w:val="007407ED"/>
    <w:rsid w:val="00742A92"/>
    <w:rsid w:val="00746732"/>
    <w:rsid w:val="00751FD3"/>
    <w:rsid w:val="00756121"/>
    <w:rsid w:val="00757A0B"/>
    <w:rsid w:val="007619F2"/>
    <w:rsid w:val="00764998"/>
    <w:rsid w:val="00767466"/>
    <w:rsid w:val="007700D1"/>
    <w:rsid w:val="007707AB"/>
    <w:rsid w:val="00770AE8"/>
    <w:rsid w:val="00771243"/>
    <w:rsid w:val="0077153B"/>
    <w:rsid w:val="007716DD"/>
    <w:rsid w:val="00774038"/>
    <w:rsid w:val="00774587"/>
    <w:rsid w:val="0077515D"/>
    <w:rsid w:val="00782182"/>
    <w:rsid w:val="0079102F"/>
    <w:rsid w:val="007926D5"/>
    <w:rsid w:val="00793976"/>
    <w:rsid w:val="00793F66"/>
    <w:rsid w:val="00793FD0"/>
    <w:rsid w:val="00796370"/>
    <w:rsid w:val="00797EBE"/>
    <w:rsid w:val="007A1AE9"/>
    <w:rsid w:val="007A3330"/>
    <w:rsid w:val="007A3563"/>
    <w:rsid w:val="007A3C40"/>
    <w:rsid w:val="007A78C7"/>
    <w:rsid w:val="007B021D"/>
    <w:rsid w:val="007B1DB8"/>
    <w:rsid w:val="007B2652"/>
    <w:rsid w:val="007B29AA"/>
    <w:rsid w:val="007B4B21"/>
    <w:rsid w:val="007B4B7C"/>
    <w:rsid w:val="007C0331"/>
    <w:rsid w:val="007C1027"/>
    <w:rsid w:val="007C188E"/>
    <w:rsid w:val="007C251F"/>
    <w:rsid w:val="007C2D8F"/>
    <w:rsid w:val="007C3C4F"/>
    <w:rsid w:val="007C48B3"/>
    <w:rsid w:val="007C6035"/>
    <w:rsid w:val="007D0073"/>
    <w:rsid w:val="007D0607"/>
    <w:rsid w:val="007D5C79"/>
    <w:rsid w:val="007D74A4"/>
    <w:rsid w:val="007E291B"/>
    <w:rsid w:val="007E31F4"/>
    <w:rsid w:val="007E3E56"/>
    <w:rsid w:val="007E5713"/>
    <w:rsid w:val="007E6FBC"/>
    <w:rsid w:val="007F3DBD"/>
    <w:rsid w:val="007F5834"/>
    <w:rsid w:val="007F6D97"/>
    <w:rsid w:val="007F737D"/>
    <w:rsid w:val="00800A70"/>
    <w:rsid w:val="0080178E"/>
    <w:rsid w:val="00803283"/>
    <w:rsid w:val="008048A4"/>
    <w:rsid w:val="008054A8"/>
    <w:rsid w:val="008070C8"/>
    <w:rsid w:val="008076EB"/>
    <w:rsid w:val="00810114"/>
    <w:rsid w:val="00811D3C"/>
    <w:rsid w:val="00813246"/>
    <w:rsid w:val="008154F8"/>
    <w:rsid w:val="008206C4"/>
    <w:rsid w:val="008220CD"/>
    <w:rsid w:val="00823CBA"/>
    <w:rsid w:val="00823E9F"/>
    <w:rsid w:val="00830A03"/>
    <w:rsid w:val="00830A57"/>
    <w:rsid w:val="00831D5C"/>
    <w:rsid w:val="00833631"/>
    <w:rsid w:val="00834144"/>
    <w:rsid w:val="008341E8"/>
    <w:rsid w:val="008344DB"/>
    <w:rsid w:val="0083656C"/>
    <w:rsid w:val="0083792E"/>
    <w:rsid w:val="008406AF"/>
    <w:rsid w:val="008416CE"/>
    <w:rsid w:val="008423A1"/>
    <w:rsid w:val="00843200"/>
    <w:rsid w:val="008441F3"/>
    <w:rsid w:val="00844CBA"/>
    <w:rsid w:val="00850761"/>
    <w:rsid w:val="00850B85"/>
    <w:rsid w:val="00854198"/>
    <w:rsid w:val="008572D2"/>
    <w:rsid w:val="00860C0A"/>
    <w:rsid w:val="00863E67"/>
    <w:rsid w:val="00863F7C"/>
    <w:rsid w:val="00863FB0"/>
    <w:rsid w:val="00864C1B"/>
    <w:rsid w:val="00865E52"/>
    <w:rsid w:val="00866918"/>
    <w:rsid w:val="00866CE4"/>
    <w:rsid w:val="008672C1"/>
    <w:rsid w:val="0086769F"/>
    <w:rsid w:val="00872AD6"/>
    <w:rsid w:val="0087478E"/>
    <w:rsid w:val="00875032"/>
    <w:rsid w:val="008751B7"/>
    <w:rsid w:val="008751E2"/>
    <w:rsid w:val="00876E2C"/>
    <w:rsid w:val="0088018A"/>
    <w:rsid w:val="00884B33"/>
    <w:rsid w:val="00884F86"/>
    <w:rsid w:val="008863F4"/>
    <w:rsid w:val="008A2501"/>
    <w:rsid w:val="008A30BF"/>
    <w:rsid w:val="008A4BBF"/>
    <w:rsid w:val="008A52E5"/>
    <w:rsid w:val="008A6C73"/>
    <w:rsid w:val="008B072B"/>
    <w:rsid w:val="008B0D40"/>
    <w:rsid w:val="008B2C12"/>
    <w:rsid w:val="008B460E"/>
    <w:rsid w:val="008B6558"/>
    <w:rsid w:val="008C32E0"/>
    <w:rsid w:val="008C525D"/>
    <w:rsid w:val="008C5D97"/>
    <w:rsid w:val="008C6AAD"/>
    <w:rsid w:val="008C746A"/>
    <w:rsid w:val="008C7AF2"/>
    <w:rsid w:val="008D3707"/>
    <w:rsid w:val="008D3939"/>
    <w:rsid w:val="008D4EA3"/>
    <w:rsid w:val="008D7B85"/>
    <w:rsid w:val="008E15F5"/>
    <w:rsid w:val="008E1E21"/>
    <w:rsid w:val="008E7485"/>
    <w:rsid w:val="008E76F6"/>
    <w:rsid w:val="008F0B48"/>
    <w:rsid w:val="008F0E3F"/>
    <w:rsid w:val="008F1772"/>
    <w:rsid w:val="008F399B"/>
    <w:rsid w:val="00900887"/>
    <w:rsid w:val="00902362"/>
    <w:rsid w:val="00903B21"/>
    <w:rsid w:val="0090406C"/>
    <w:rsid w:val="00906380"/>
    <w:rsid w:val="00907282"/>
    <w:rsid w:val="00910F53"/>
    <w:rsid w:val="0091175D"/>
    <w:rsid w:val="00911FF9"/>
    <w:rsid w:val="0091234A"/>
    <w:rsid w:val="00917DB6"/>
    <w:rsid w:val="00921D48"/>
    <w:rsid w:val="00922DD7"/>
    <w:rsid w:val="00924047"/>
    <w:rsid w:val="00924B27"/>
    <w:rsid w:val="0092568A"/>
    <w:rsid w:val="00925B26"/>
    <w:rsid w:val="00926C0D"/>
    <w:rsid w:val="00927FA0"/>
    <w:rsid w:val="00931754"/>
    <w:rsid w:val="00933B76"/>
    <w:rsid w:val="009347D3"/>
    <w:rsid w:val="00934C34"/>
    <w:rsid w:val="00934CD0"/>
    <w:rsid w:val="009367B5"/>
    <w:rsid w:val="0094040B"/>
    <w:rsid w:val="00940683"/>
    <w:rsid w:val="00944B5A"/>
    <w:rsid w:val="0094645C"/>
    <w:rsid w:val="009476A2"/>
    <w:rsid w:val="009501EB"/>
    <w:rsid w:val="0095115E"/>
    <w:rsid w:val="00954EE3"/>
    <w:rsid w:val="00955693"/>
    <w:rsid w:val="00960768"/>
    <w:rsid w:val="00961B02"/>
    <w:rsid w:val="00961B6F"/>
    <w:rsid w:val="0096514B"/>
    <w:rsid w:val="00967250"/>
    <w:rsid w:val="0096756E"/>
    <w:rsid w:val="009675E4"/>
    <w:rsid w:val="00967A3E"/>
    <w:rsid w:val="00970453"/>
    <w:rsid w:val="00972A9E"/>
    <w:rsid w:val="00972CC8"/>
    <w:rsid w:val="009731DA"/>
    <w:rsid w:val="00974B02"/>
    <w:rsid w:val="00974FAB"/>
    <w:rsid w:val="00977218"/>
    <w:rsid w:val="00982775"/>
    <w:rsid w:val="00983D95"/>
    <w:rsid w:val="00986427"/>
    <w:rsid w:val="00993096"/>
    <w:rsid w:val="00993A90"/>
    <w:rsid w:val="00994C2C"/>
    <w:rsid w:val="00996ADE"/>
    <w:rsid w:val="00996C31"/>
    <w:rsid w:val="009A01CC"/>
    <w:rsid w:val="009A166C"/>
    <w:rsid w:val="009A3C0D"/>
    <w:rsid w:val="009B10FF"/>
    <w:rsid w:val="009B2C1D"/>
    <w:rsid w:val="009B3A5D"/>
    <w:rsid w:val="009B6358"/>
    <w:rsid w:val="009C14F9"/>
    <w:rsid w:val="009C5D9A"/>
    <w:rsid w:val="009C5F91"/>
    <w:rsid w:val="009C6E3F"/>
    <w:rsid w:val="009D0F7C"/>
    <w:rsid w:val="009D1DFF"/>
    <w:rsid w:val="009D4AB7"/>
    <w:rsid w:val="009D5F5F"/>
    <w:rsid w:val="009D61D9"/>
    <w:rsid w:val="009D6B1B"/>
    <w:rsid w:val="009D78A7"/>
    <w:rsid w:val="009D78BE"/>
    <w:rsid w:val="009E28A1"/>
    <w:rsid w:val="009E4D5C"/>
    <w:rsid w:val="009E7603"/>
    <w:rsid w:val="009F4097"/>
    <w:rsid w:val="00A02869"/>
    <w:rsid w:val="00A136B7"/>
    <w:rsid w:val="00A15262"/>
    <w:rsid w:val="00A15D70"/>
    <w:rsid w:val="00A160DC"/>
    <w:rsid w:val="00A16D85"/>
    <w:rsid w:val="00A16DED"/>
    <w:rsid w:val="00A21348"/>
    <w:rsid w:val="00A22DF9"/>
    <w:rsid w:val="00A23FCA"/>
    <w:rsid w:val="00A249B5"/>
    <w:rsid w:val="00A2513D"/>
    <w:rsid w:val="00A2781A"/>
    <w:rsid w:val="00A27A4B"/>
    <w:rsid w:val="00A3125F"/>
    <w:rsid w:val="00A32120"/>
    <w:rsid w:val="00A32DE6"/>
    <w:rsid w:val="00A34C83"/>
    <w:rsid w:val="00A351DF"/>
    <w:rsid w:val="00A41B6F"/>
    <w:rsid w:val="00A41C74"/>
    <w:rsid w:val="00A52396"/>
    <w:rsid w:val="00A53BCD"/>
    <w:rsid w:val="00A53E11"/>
    <w:rsid w:val="00A54048"/>
    <w:rsid w:val="00A54516"/>
    <w:rsid w:val="00A54A0C"/>
    <w:rsid w:val="00A61E2E"/>
    <w:rsid w:val="00A628EB"/>
    <w:rsid w:val="00A63639"/>
    <w:rsid w:val="00A63EB0"/>
    <w:rsid w:val="00A656FA"/>
    <w:rsid w:val="00A6596E"/>
    <w:rsid w:val="00A709F0"/>
    <w:rsid w:val="00A71543"/>
    <w:rsid w:val="00A74842"/>
    <w:rsid w:val="00A7799C"/>
    <w:rsid w:val="00A8087A"/>
    <w:rsid w:val="00A8334D"/>
    <w:rsid w:val="00A85B0B"/>
    <w:rsid w:val="00A907BA"/>
    <w:rsid w:val="00A90DF3"/>
    <w:rsid w:val="00A91DAA"/>
    <w:rsid w:val="00A927DE"/>
    <w:rsid w:val="00A9435F"/>
    <w:rsid w:val="00A95893"/>
    <w:rsid w:val="00A959E2"/>
    <w:rsid w:val="00AA08A0"/>
    <w:rsid w:val="00AA10F1"/>
    <w:rsid w:val="00AA16FA"/>
    <w:rsid w:val="00AA1877"/>
    <w:rsid w:val="00AA6A3B"/>
    <w:rsid w:val="00AA70D8"/>
    <w:rsid w:val="00AB0B8A"/>
    <w:rsid w:val="00AB1D31"/>
    <w:rsid w:val="00AB33A2"/>
    <w:rsid w:val="00AB3B88"/>
    <w:rsid w:val="00AB4491"/>
    <w:rsid w:val="00AB4923"/>
    <w:rsid w:val="00AB7DE9"/>
    <w:rsid w:val="00AC0887"/>
    <w:rsid w:val="00AC1635"/>
    <w:rsid w:val="00AC1B45"/>
    <w:rsid w:val="00AC2D39"/>
    <w:rsid w:val="00AC42B1"/>
    <w:rsid w:val="00AC6025"/>
    <w:rsid w:val="00AC6FB2"/>
    <w:rsid w:val="00AC7108"/>
    <w:rsid w:val="00AD1380"/>
    <w:rsid w:val="00AD16D5"/>
    <w:rsid w:val="00AD3949"/>
    <w:rsid w:val="00AD3A35"/>
    <w:rsid w:val="00AD44F0"/>
    <w:rsid w:val="00AE67F3"/>
    <w:rsid w:val="00AE68BE"/>
    <w:rsid w:val="00AE79F6"/>
    <w:rsid w:val="00AF1608"/>
    <w:rsid w:val="00AF4845"/>
    <w:rsid w:val="00B0276D"/>
    <w:rsid w:val="00B04E0A"/>
    <w:rsid w:val="00B12208"/>
    <w:rsid w:val="00B13E64"/>
    <w:rsid w:val="00B146B2"/>
    <w:rsid w:val="00B174E3"/>
    <w:rsid w:val="00B2105C"/>
    <w:rsid w:val="00B24AD0"/>
    <w:rsid w:val="00B30110"/>
    <w:rsid w:val="00B3173A"/>
    <w:rsid w:val="00B31E52"/>
    <w:rsid w:val="00B323DD"/>
    <w:rsid w:val="00B32B8D"/>
    <w:rsid w:val="00B32EB8"/>
    <w:rsid w:val="00B33B4B"/>
    <w:rsid w:val="00B3763B"/>
    <w:rsid w:val="00B4276A"/>
    <w:rsid w:val="00B435E3"/>
    <w:rsid w:val="00B45E16"/>
    <w:rsid w:val="00B47ECB"/>
    <w:rsid w:val="00B510E2"/>
    <w:rsid w:val="00B51AC5"/>
    <w:rsid w:val="00B526B4"/>
    <w:rsid w:val="00B5484E"/>
    <w:rsid w:val="00B564DA"/>
    <w:rsid w:val="00B601B5"/>
    <w:rsid w:val="00B61068"/>
    <w:rsid w:val="00B63605"/>
    <w:rsid w:val="00B66728"/>
    <w:rsid w:val="00B70B2A"/>
    <w:rsid w:val="00B74DCF"/>
    <w:rsid w:val="00B75E1E"/>
    <w:rsid w:val="00B76403"/>
    <w:rsid w:val="00B84B93"/>
    <w:rsid w:val="00B93ED5"/>
    <w:rsid w:val="00B9411A"/>
    <w:rsid w:val="00B9602A"/>
    <w:rsid w:val="00BA2162"/>
    <w:rsid w:val="00BA51E1"/>
    <w:rsid w:val="00BA5262"/>
    <w:rsid w:val="00BA6BC2"/>
    <w:rsid w:val="00BB45F1"/>
    <w:rsid w:val="00BB67BB"/>
    <w:rsid w:val="00BC0031"/>
    <w:rsid w:val="00BC1821"/>
    <w:rsid w:val="00BC231A"/>
    <w:rsid w:val="00BC2C4B"/>
    <w:rsid w:val="00BD1CAC"/>
    <w:rsid w:val="00BD5870"/>
    <w:rsid w:val="00BE01B0"/>
    <w:rsid w:val="00BE2C0D"/>
    <w:rsid w:val="00BE4D66"/>
    <w:rsid w:val="00BE6050"/>
    <w:rsid w:val="00BF1570"/>
    <w:rsid w:val="00BF291E"/>
    <w:rsid w:val="00BF437D"/>
    <w:rsid w:val="00BF4997"/>
    <w:rsid w:val="00BF68F7"/>
    <w:rsid w:val="00C02AA6"/>
    <w:rsid w:val="00C05052"/>
    <w:rsid w:val="00C07EE8"/>
    <w:rsid w:val="00C107B2"/>
    <w:rsid w:val="00C122E0"/>
    <w:rsid w:val="00C22947"/>
    <w:rsid w:val="00C2571F"/>
    <w:rsid w:val="00C269AC"/>
    <w:rsid w:val="00C27952"/>
    <w:rsid w:val="00C3473B"/>
    <w:rsid w:val="00C3517A"/>
    <w:rsid w:val="00C35D9D"/>
    <w:rsid w:val="00C378FB"/>
    <w:rsid w:val="00C37E2A"/>
    <w:rsid w:val="00C42A49"/>
    <w:rsid w:val="00C42D69"/>
    <w:rsid w:val="00C44321"/>
    <w:rsid w:val="00C44813"/>
    <w:rsid w:val="00C45AF8"/>
    <w:rsid w:val="00C510A3"/>
    <w:rsid w:val="00C5112C"/>
    <w:rsid w:val="00C52499"/>
    <w:rsid w:val="00C5282B"/>
    <w:rsid w:val="00C5341F"/>
    <w:rsid w:val="00C536A5"/>
    <w:rsid w:val="00C55135"/>
    <w:rsid w:val="00C5567F"/>
    <w:rsid w:val="00C60397"/>
    <w:rsid w:val="00C62D54"/>
    <w:rsid w:val="00C63112"/>
    <w:rsid w:val="00C63C6F"/>
    <w:rsid w:val="00C646F3"/>
    <w:rsid w:val="00C70AB2"/>
    <w:rsid w:val="00C71276"/>
    <w:rsid w:val="00C730B7"/>
    <w:rsid w:val="00C7395D"/>
    <w:rsid w:val="00C751BB"/>
    <w:rsid w:val="00C81D1F"/>
    <w:rsid w:val="00C85C0E"/>
    <w:rsid w:val="00C9029C"/>
    <w:rsid w:val="00C90CBB"/>
    <w:rsid w:val="00C91A3C"/>
    <w:rsid w:val="00C91D00"/>
    <w:rsid w:val="00C95273"/>
    <w:rsid w:val="00C9719B"/>
    <w:rsid w:val="00C973B3"/>
    <w:rsid w:val="00CA09C8"/>
    <w:rsid w:val="00CA1425"/>
    <w:rsid w:val="00CA3B06"/>
    <w:rsid w:val="00CA55BB"/>
    <w:rsid w:val="00CA724C"/>
    <w:rsid w:val="00CB219C"/>
    <w:rsid w:val="00CB22A0"/>
    <w:rsid w:val="00CB2BB5"/>
    <w:rsid w:val="00CB6C55"/>
    <w:rsid w:val="00CB6EEC"/>
    <w:rsid w:val="00CB735D"/>
    <w:rsid w:val="00CC062B"/>
    <w:rsid w:val="00CC1634"/>
    <w:rsid w:val="00CC17C4"/>
    <w:rsid w:val="00CC1EA1"/>
    <w:rsid w:val="00CC256B"/>
    <w:rsid w:val="00CC3B1C"/>
    <w:rsid w:val="00CC58A6"/>
    <w:rsid w:val="00CD01C2"/>
    <w:rsid w:val="00CD1C02"/>
    <w:rsid w:val="00CD3A80"/>
    <w:rsid w:val="00CD3B51"/>
    <w:rsid w:val="00CD58DA"/>
    <w:rsid w:val="00CD7DE0"/>
    <w:rsid w:val="00CE13EA"/>
    <w:rsid w:val="00CE28F3"/>
    <w:rsid w:val="00CE2E39"/>
    <w:rsid w:val="00CE3580"/>
    <w:rsid w:val="00CE42CC"/>
    <w:rsid w:val="00CE53DA"/>
    <w:rsid w:val="00CE7E5B"/>
    <w:rsid w:val="00CF171E"/>
    <w:rsid w:val="00CF2DB3"/>
    <w:rsid w:val="00CF3E1D"/>
    <w:rsid w:val="00CF3E67"/>
    <w:rsid w:val="00CF4DDF"/>
    <w:rsid w:val="00CF5482"/>
    <w:rsid w:val="00CF5FE5"/>
    <w:rsid w:val="00CF6817"/>
    <w:rsid w:val="00CF6C8B"/>
    <w:rsid w:val="00CF72FB"/>
    <w:rsid w:val="00D00E22"/>
    <w:rsid w:val="00D011C3"/>
    <w:rsid w:val="00D01518"/>
    <w:rsid w:val="00D02580"/>
    <w:rsid w:val="00D07F0E"/>
    <w:rsid w:val="00D122D8"/>
    <w:rsid w:val="00D1275C"/>
    <w:rsid w:val="00D14A8E"/>
    <w:rsid w:val="00D1539D"/>
    <w:rsid w:val="00D2327A"/>
    <w:rsid w:val="00D233FC"/>
    <w:rsid w:val="00D24AF4"/>
    <w:rsid w:val="00D314CF"/>
    <w:rsid w:val="00D315D0"/>
    <w:rsid w:val="00D33DB5"/>
    <w:rsid w:val="00D34445"/>
    <w:rsid w:val="00D358FE"/>
    <w:rsid w:val="00D364E6"/>
    <w:rsid w:val="00D40B5B"/>
    <w:rsid w:val="00D41998"/>
    <w:rsid w:val="00D41CE1"/>
    <w:rsid w:val="00D432FC"/>
    <w:rsid w:val="00D467D3"/>
    <w:rsid w:val="00D46AE0"/>
    <w:rsid w:val="00D472DF"/>
    <w:rsid w:val="00D4783F"/>
    <w:rsid w:val="00D5294E"/>
    <w:rsid w:val="00D5414C"/>
    <w:rsid w:val="00D56108"/>
    <w:rsid w:val="00D56AD0"/>
    <w:rsid w:val="00D576A7"/>
    <w:rsid w:val="00D57F6A"/>
    <w:rsid w:val="00D607E9"/>
    <w:rsid w:val="00D61C60"/>
    <w:rsid w:val="00D61D40"/>
    <w:rsid w:val="00D6213D"/>
    <w:rsid w:val="00D63F1F"/>
    <w:rsid w:val="00D64856"/>
    <w:rsid w:val="00D67EE6"/>
    <w:rsid w:val="00D7425D"/>
    <w:rsid w:val="00D74546"/>
    <w:rsid w:val="00D747E1"/>
    <w:rsid w:val="00D74DFA"/>
    <w:rsid w:val="00D754F8"/>
    <w:rsid w:val="00D76814"/>
    <w:rsid w:val="00D82400"/>
    <w:rsid w:val="00D84A6F"/>
    <w:rsid w:val="00D84DCE"/>
    <w:rsid w:val="00D85D2F"/>
    <w:rsid w:val="00D90107"/>
    <w:rsid w:val="00D91530"/>
    <w:rsid w:val="00D92C45"/>
    <w:rsid w:val="00D93905"/>
    <w:rsid w:val="00D943F1"/>
    <w:rsid w:val="00D96B78"/>
    <w:rsid w:val="00D96D22"/>
    <w:rsid w:val="00D972CF"/>
    <w:rsid w:val="00DA146F"/>
    <w:rsid w:val="00DA247E"/>
    <w:rsid w:val="00DA3F45"/>
    <w:rsid w:val="00DA51A4"/>
    <w:rsid w:val="00DA7533"/>
    <w:rsid w:val="00DB0B5C"/>
    <w:rsid w:val="00DB2FF1"/>
    <w:rsid w:val="00DB483B"/>
    <w:rsid w:val="00DB5376"/>
    <w:rsid w:val="00DB79C8"/>
    <w:rsid w:val="00DC0158"/>
    <w:rsid w:val="00DC0C2B"/>
    <w:rsid w:val="00DC1033"/>
    <w:rsid w:val="00DC405B"/>
    <w:rsid w:val="00DC7EBE"/>
    <w:rsid w:val="00DD23D3"/>
    <w:rsid w:val="00DD4CD6"/>
    <w:rsid w:val="00DD6189"/>
    <w:rsid w:val="00DD79E7"/>
    <w:rsid w:val="00DE2879"/>
    <w:rsid w:val="00DE2C42"/>
    <w:rsid w:val="00DE3A02"/>
    <w:rsid w:val="00DE539F"/>
    <w:rsid w:val="00DE5F0F"/>
    <w:rsid w:val="00DE70F5"/>
    <w:rsid w:val="00DF3762"/>
    <w:rsid w:val="00DF386C"/>
    <w:rsid w:val="00DF3F61"/>
    <w:rsid w:val="00DF4C2C"/>
    <w:rsid w:val="00DF670E"/>
    <w:rsid w:val="00DF75E7"/>
    <w:rsid w:val="00DF7796"/>
    <w:rsid w:val="00E02C6C"/>
    <w:rsid w:val="00E06756"/>
    <w:rsid w:val="00E109F0"/>
    <w:rsid w:val="00E11302"/>
    <w:rsid w:val="00E11DEA"/>
    <w:rsid w:val="00E16704"/>
    <w:rsid w:val="00E16CBA"/>
    <w:rsid w:val="00E170A7"/>
    <w:rsid w:val="00E20033"/>
    <w:rsid w:val="00E21F47"/>
    <w:rsid w:val="00E2215C"/>
    <w:rsid w:val="00E229DC"/>
    <w:rsid w:val="00E22A9E"/>
    <w:rsid w:val="00E247E8"/>
    <w:rsid w:val="00E25860"/>
    <w:rsid w:val="00E27895"/>
    <w:rsid w:val="00E30EEC"/>
    <w:rsid w:val="00E31030"/>
    <w:rsid w:val="00E354E0"/>
    <w:rsid w:val="00E37FC6"/>
    <w:rsid w:val="00E42EB5"/>
    <w:rsid w:val="00E4597F"/>
    <w:rsid w:val="00E5006C"/>
    <w:rsid w:val="00E619E9"/>
    <w:rsid w:val="00E719A6"/>
    <w:rsid w:val="00E73314"/>
    <w:rsid w:val="00E73A15"/>
    <w:rsid w:val="00E747BC"/>
    <w:rsid w:val="00E74FA9"/>
    <w:rsid w:val="00E77ECB"/>
    <w:rsid w:val="00E8344B"/>
    <w:rsid w:val="00E86DE7"/>
    <w:rsid w:val="00E90C4F"/>
    <w:rsid w:val="00E91342"/>
    <w:rsid w:val="00E919D8"/>
    <w:rsid w:val="00E92206"/>
    <w:rsid w:val="00E92327"/>
    <w:rsid w:val="00E925A4"/>
    <w:rsid w:val="00E939CF"/>
    <w:rsid w:val="00E93A1B"/>
    <w:rsid w:val="00E958F8"/>
    <w:rsid w:val="00E95A37"/>
    <w:rsid w:val="00E9712E"/>
    <w:rsid w:val="00EA2318"/>
    <w:rsid w:val="00EA3365"/>
    <w:rsid w:val="00EA5158"/>
    <w:rsid w:val="00EB2254"/>
    <w:rsid w:val="00EB4EF9"/>
    <w:rsid w:val="00EB6E1B"/>
    <w:rsid w:val="00EB70AF"/>
    <w:rsid w:val="00EC13A4"/>
    <w:rsid w:val="00EC27AA"/>
    <w:rsid w:val="00EC2FC3"/>
    <w:rsid w:val="00EC4329"/>
    <w:rsid w:val="00EC6665"/>
    <w:rsid w:val="00EC6723"/>
    <w:rsid w:val="00ED0A52"/>
    <w:rsid w:val="00ED1FDC"/>
    <w:rsid w:val="00ED2BB3"/>
    <w:rsid w:val="00ED3B98"/>
    <w:rsid w:val="00ED7247"/>
    <w:rsid w:val="00EE0607"/>
    <w:rsid w:val="00EE2B5F"/>
    <w:rsid w:val="00EE4FB1"/>
    <w:rsid w:val="00EF03E1"/>
    <w:rsid w:val="00EF2E91"/>
    <w:rsid w:val="00EF3F8F"/>
    <w:rsid w:val="00EF4344"/>
    <w:rsid w:val="00EF5138"/>
    <w:rsid w:val="00EF5748"/>
    <w:rsid w:val="00EF7A16"/>
    <w:rsid w:val="00F0200F"/>
    <w:rsid w:val="00F024C4"/>
    <w:rsid w:val="00F0252E"/>
    <w:rsid w:val="00F05E1B"/>
    <w:rsid w:val="00F0768D"/>
    <w:rsid w:val="00F07C85"/>
    <w:rsid w:val="00F11797"/>
    <w:rsid w:val="00F12DC7"/>
    <w:rsid w:val="00F13487"/>
    <w:rsid w:val="00F14300"/>
    <w:rsid w:val="00F14A30"/>
    <w:rsid w:val="00F2074E"/>
    <w:rsid w:val="00F20A8C"/>
    <w:rsid w:val="00F22D84"/>
    <w:rsid w:val="00F26A04"/>
    <w:rsid w:val="00F30106"/>
    <w:rsid w:val="00F308CC"/>
    <w:rsid w:val="00F3212E"/>
    <w:rsid w:val="00F324AD"/>
    <w:rsid w:val="00F343DE"/>
    <w:rsid w:val="00F416FF"/>
    <w:rsid w:val="00F42522"/>
    <w:rsid w:val="00F4406B"/>
    <w:rsid w:val="00F47A12"/>
    <w:rsid w:val="00F50640"/>
    <w:rsid w:val="00F50C2B"/>
    <w:rsid w:val="00F51302"/>
    <w:rsid w:val="00F52446"/>
    <w:rsid w:val="00F533A8"/>
    <w:rsid w:val="00F53427"/>
    <w:rsid w:val="00F53B24"/>
    <w:rsid w:val="00F5524B"/>
    <w:rsid w:val="00F55DA6"/>
    <w:rsid w:val="00F56312"/>
    <w:rsid w:val="00F57D2A"/>
    <w:rsid w:val="00F600A0"/>
    <w:rsid w:val="00F623CE"/>
    <w:rsid w:val="00F62CCD"/>
    <w:rsid w:val="00F62EE4"/>
    <w:rsid w:val="00F63BA4"/>
    <w:rsid w:val="00F64257"/>
    <w:rsid w:val="00F657AC"/>
    <w:rsid w:val="00F65AF7"/>
    <w:rsid w:val="00F67545"/>
    <w:rsid w:val="00F7076A"/>
    <w:rsid w:val="00F7083D"/>
    <w:rsid w:val="00F70A93"/>
    <w:rsid w:val="00F73CE1"/>
    <w:rsid w:val="00F73E21"/>
    <w:rsid w:val="00F75E5D"/>
    <w:rsid w:val="00F83DBE"/>
    <w:rsid w:val="00F84417"/>
    <w:rsid w:val="00F85CAC"/>
    <w:rsid w:val="00F86948"/>
    <w:rsid w:val="00F918CC"/>
    <w:rsid w:val="00F91A3B"/>
    <w:rsid w:val="00F92838"/>
    <w:rsid w:val="00F936D9"/>
    <w:rsid w:val="00F93C09"/>
    <w:rsid w:val="00F9635A"/>
    <w:rsid w:val="00FA0D2B"/>
    <w:rsid w:val="00FA3325"/>
    <w:rsid w:val="00FA3422"/>
    <w:rsid w:val="00FA3690"/>
    <w:rsid w:val="00FB1AAF"/>
    <w:rsid w:val="00FB28C7"/>
    <w:rsid w:val="00FB36E5"/>
    <w:rsid w:val="00FB46AB"/>
    <w:rsid w:val="00FB563C"/>
    <w:rsid w:val="00FC292D"/>
    <w:rsid w:val="00FC314D"/>
    <w:rsid w:val="00FC473B"/>
    <w:rsid w:val="00FC4E5F"/>
    <w:rsid w:val="00FC517B"/>
    <w:rsid w:val="00FC6D18"/>
    <w:rsid w:val="00FC7823"/>
    <w:rsid w:val="00FC7A70"/>
    <w:rsid w:val="00FD148D"/>
    <w:rsid w:val="00FD1F75"/>
    <w:rsid w:val="00FD2A30"/>
    <w:rsid w:val="00FD3423"/>
    <w:rsid w:val="00FD4584"/>
    <w:rsid w:val="00FD66B4"/>
    <w:rsid w:val="00FD6760"/>
    <w:rsid w:val="00FD69BC"/>
    <w:rsid w:val="00FD753A"/>
    <w:rsid w:val="00FE227E"/>
    <w:rsid w:val="00FE26E5"/>
    <w:rsid w:val="00FE2815"/>
    <w:rsid w:val="00FE6A98"/>
    <w:rsid w:val="00FF0BFE"/>
    <w:rsid w:val="00FF1CBA"/>
    <w:rsid w:val="00FF2CCA"/>
    <w:rsid w:val="00FF2CD5"/>
    <w:rsid w:val="00FF5BA4"/>
    <w:rsid w:val="00FF7008"/>
    <w:rsid w:val="00FF76C4"/>
    <w:rsid w:val="00FF7CD3"/>
    <w:rsid w:val="00FF7E08"/>
    <w:rsid w:val="051C3648"/>
    <w:rsid w:val="138F1F39"/>
    <w:rsid w:val="5CCA3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二级标题"/>
    <w:basedOn w:val="1"/>
    <w:autoRedefine/>
    <w:qFormat/>
    <w:uiPriority w:val="0"/>
    <w:pPr>
      <w:spacing w:line="360" w:lineRule="auto"/>
      <w:ind w:firstLine="200" w:firstLineChars="200"/>
      <w:outlineLvl w:val="1"/>
    </w:pPr>
    <w:rPr>
      <w:rFonts w:eastAsia="楷体_GB2312"/>
    </w:rPr>
  </w:style>
  <w:style w:type="paragraph" w:customStyle="1" w:styleId="7">
    <w:name w:val="发文篇名"/>
    <w:basedOn w:val="1"/>
    <w:qFormat/>
    <w:uiPriority w:val="0"/>
    <w:pPr>
      <w:jc w:val="center"/>
    </w:pPr>
    <w:rPr>
      <w:rFonts w:eastAsia="方正小标宋简体"/>
      <w:sz w:val="36"/>
    </w:rPr>
  </w:style>
  <w:style w:type="paragraph" w:customStyle="1" w:styleId="8">
    <w:name w:val="一般正文"/>
    <w:basedOn w:val="1"/>
    <w:qFormat/>
    <w:uiPriority w:val="0"/>
    <w:pPr>
      <w:spacing w:line="360" w:lineRule="auto"/>
      <w:ind w:firstLine="200" w:firstLineChars="200"/>
    </w:pPr>
  </w:style>
  <w:style w:type="paragraph" w:customStyle="1" w:styleId="9">
    <w:name w:val="一级标题"/>
    <w:basedOn w:val="1"/>
    <w:autoRedefine/>
    <w:qFormat/>
    <w:uiPriority w:val="0"/>
    <w:pPr>
      <w:spacing w:line="360" w:lineRule="auto"/>
      <w:outlineLvl w:val="0"/>
    </w:pPr>
    <w:rPr>
      <w:rFonts w:ascii="黑体" w:hAnsi="黑体" w:eastAsia="黑体"/>
    </w:rPr>
  </w:style>
  <w:style w:type="paragraph" w:customStyle="1" w:styleId="10">
    <w:name w:val="申报资料"/>
    <w:basedOn w:val="1"/>
    <w:link w:val="11"/>
    <w:qFormat/>
    <w:uiPriority w:val="0"/>
    <w:pPr>
      <w:spacing w:line="360" w:lineRule="auto"/>
      <w:ind w:firstLine="200" w:firstLineChars="200"/>
    </w:pPr>
  </w:style>
  <w:style w:type="character" w:customStyle="1" w:styleId="11">
    <w:name w:val="申报资料 字符"/>
    <w:basedOn w:val="5"/>
    <w:link w:val="10"/>
    <w:qFormat/>
    <w:uiPriority w:val="0"/>
    <w:rPr>
      <w:sz w:val="24"/>
    </w:rPr>
  </w:style>
  <w:style w:type="paragraph" w:customStyle="1" w:styleId="12">
    <w:name w:val="审评认为"/>
    <w:basedOn w:val="1"/>
    <w:link w:val="13"/>
    <w:qFormat/>
    <w:uiPriority w:val="0"/>
    <w:pPr>
      <w:spacing w:line="360" w:lineRule="auto"/>
      <w:ind w:firstLine="200" w:firstLineChars="200"/>
    </w:pPr>
    <w:rPr>
      <w:rFonts w:eastAsia="楷体"/>
      <w:bCs/>
      <w:color w:val="0000FF"/>
    </w:rPr>
  </w:style>
  <w:style w:type="character" w:customStyle="1" w:styleId="13">
    <w:name w:val="审评认为 字符"/>
    <w:basedOn w:val="5"/>
    <w:link w:val="12"/>
    <w:qFormat/>
    <w:uiPriority w:val="0"/>
    <w:rPr>
      <w:rFonts w:eastAsia="楷体"/>
      <w:bCs/>
      <w:color w:val="0000FF"/>
      <w:sz w:val="24"/>
    </w:rPr>
  </w:style>
  <w:style w:type="paragraph" w:customStyle="1" w:styleId="14">
    <w:name w:val="报告标题"/>
    <w:basedOn w:val="1"/>
    <w:link w:val="15"/>
    <w:qFormat/>
    <w:uiPriority w:val="0"/>
    <w:pPr>
      <w:spacing w:line="360" w:lineRule="auto"/>
    </w:pPr>
    <w:rPr>
      <w:b/>
    </w:rPr>
  </w:style>
  <w:style w:type="character" w:customStyle="1" w:styleId="15">
    <w:name w:val="报告标题 字符"/>
    <w:basedOn w:val="5"/>
    <w:link w:val="14"/>
    <w:qFormat/>
    <w:uiPriority w:val="0"/>
    <w:rPr>
      <w:b/>
      <w:sz w:val="24"/>
    </w:rPr>
  </w:style>
  <w:style w:type="character" w:customStyle="1" w:styleId="1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1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72</Words>
  <Characters>72</Characters>
  <Lines>1</Lines>
  <Paragraphs>1</Paragraphs>
  <TotalTime>4</TotalTime>
  <ScaleCrop>false</ScaleCrop>
  <LinksUpToDate>false</LinksUpToDate>
  <CharactersWithSpaces>73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2022-07-07T01:22:00Z</dcterms:created>
  <dc:creator>侯晨晨</dc:creator>
  <cp:lastModifiedBy>libing</cp:lastModifiedBy>
  <cp:lastPrinted>2022-07-07T02:29:00Z</cp:lastPrinted>
  <dcterms:modified xsi:type="dcterms:W3CDTF">2026-04-30T06:29:33Z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C7FFBCDCF6764EE399C96ED5970C6B8C_13</vt:lpwstr>
  </property>
  <property fmtid="{D5CDD505-2E9C-101B-9397-08002B2CF9AE}" pid="4" name="KSOTemplateDocerSaveRecord">
    <vt:lpwstr>eyJoZGlkIjoiZmUwNmM0NWIwZjY5NjFiNDJjNzA5ODcwZTc3YmQwMWIiLCJ1c2VySWQiOiIzOTczNjEyMTMifQ==</vt:lpwstr>
  </property>
</Properties>
</file>